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78E0" w:rsidRDefault="00861CA1" w:rsidP="00843D5E">
      <w:pPr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1409700</wp:posOffset>
            </wp:positionH>
            <wp:positionV relativeFrom="page">
              <wp:posOffset>847725</wp:posOffset>
            </wp:positionV>
            <wp:extent cx="571500" cy="75565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78E0">
        <w:rPr>
          <w:rFonts w:ascii="Times New Roman" w:hAnsi="Times New Roman"/>
          <w:sz w:val="20"/>
          <w:szCs w:val="20"/>
        </w:rPr>
        <w:t xml:space="preserve">      </w:t>
      </w:r>
    </w:p>
    <w:p w:rsidR="00843D5E" w:rsidRPr="00EA78E0" w:rsidRDefault="00843D5E" w:rsidP="00843D5E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REPUBLIKA HRVATSKA</w:t>
      </w:r>
    </w:p>
    <w:p w:rsidR="00843D5E" w:rsidRPr="00530F9D" w:rsidRDefault="00843D5E" w:rsidP="00843D5E">
      <w:pPr>
        <w:spacing w:after="0" w:line="21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KRAPINSKO-ZAGORSKA ŽUPANIJA</w:t>
      </w:r>
    </w:p>
    <w:p w:rsidR="00843D5E" w:rsidRPr="00530F9D" w:rsidRDefault="00843D5E" w:rsidP="00843D5E">
      <w:pPr>
        <w:spacing w:after="0" w:line="31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EA78E0" w:rsidP="00843D5E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="00843D5E" w:rsidRPr="00530F9D">
        <w:rPr>
          <w:rFonts w:ascii="Times New Roman" w:hAnsi="Times New Roman"/>
          <w:sz w:val="24"/>
          <w:szCs w:val="24"/>
        </w:rPr>
        <w:t>GRAD PREGRADA</w:t>
      </w:r>
    </w:p>
    <w:p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EA78E0" w:rsidP="00843D5E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="00843D5E" w:rsidRPr="00530F9D">
        <w:rPr>
          <w:rFonts w:ascii="Times New Roman" w:hAnsi="Times New Roman"/>
          <w:sz w:val="24"/>
          <w:szCs w:val="24"/>
        </w:rPr>
        <w:t>GRADSKO VIJEĆE</w:t>
      </w:r>
    </w:p>
    <w:p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:rsidR="00861CA1" w:rsidRPr="00530F9D" w:rsidRDefault="00861CA1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Klasa: 363-01/1</w:t>
      </w:r>
      <w:r w:rsidR="007824DB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-0</w:t>
      </w:r>
      <w:r w:rsidR="00A77494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/</w:t>
      </w:r>
      <w:r w:rsidR="007824DB">
        <w:rPr>
          <w:rFonts w:ascii="Times New Roman" w:hAnsi="Times New Roman"/>
          <w:sz w:val="24"/>
          <w:szCs w:val="24"/>
        </w:rPr>
        <w:t>08</w:t>
      </w:r>
    </w:p>
    <w:p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7824DB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Urbroj</w:t>
      </w:r>
      <w:proofErr w:type="spellEnd"/>
      <w:r>
        <w:rPr>
          <w:rFonts w:ascii="Times New Roman" w:hAnsi="Times New Roman"/>
          <w:sz w:val="24"/>
          <w:szCs w:val="24"/>
        </w:rPr>
        <w:t>: 2214/01-01-20</w:t>
      </w:r>
      <w:r w:rsidR="00843D5E" w:rsidRPr="00530F9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</w:t>
      </w:r>
      <w:r w:rsidR="00843D5E" w:rsidRPr="00530F9D">
        <w:rPr>
          <w:rFonts w:ascii="Times New Roman" w:hAnsi="Times New Roman"/>
          <w:sz w:val="24"/>
          <w:szCs w:val="24"/>
        </w:rPr>
        <w:t xml:space="preserve"> </w:t>
      </w:r>
    </w:p>
    <w:p w:rsidR="001C0C42" w:rsidRDefault="00203EAC" w:rsidP="001C0C42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Pregrada,</w:t>
      </w:r>
      <w:r w:rsidR="00E448D4">
        <w:rPr>
          <w:rFonts w:ascii="Times New Roman" w:hAnsi="Times New Roman"/>
          <w:sz w:val="24"/>
          <w:szCs w:val="24"/>
        </w:rPr>
        <w:t xml:space="preserve"> </w:t>
      </w:r>
      <w:r w:rsidR="007824DB">
        <w:rPr>
          <w:rFonts w:ascii="Times New Roman" w:hAnsi="Times New Roman"/>
          <w:sz w:val="24"/>
          <w:szCs w:val="24"/>
        </w:rPr>
        <w:t>28.05</w:t>
      </w:r>
      <w:r w:rsidR="00F14DB7">
        <w:rPr>
          <w:rFonts w:ascii="Times New Roman" w:hAnsi="Times New Roman"/>
          <w:sz w:val="24"/>
          <w:szCs w:val="24"/>
        </w:rPr>
        <w:t>.</w:t>
      </w:r>
      <w:r w:rsidR="007824DB">
        <w:rPr>
          <w:rFonts w:ascii="Times New Roman" w:hAnsi="Times New Roman"/>
          <w:sz w:val="24"/>
          <w:szCs w:val="24"/>
        </w:rPr>
        <w:t>2020</w:t>
      </w:r>
      <w:r w:rsidR="00843D5E" w:rsidRPr="00530F9D">
        <w:rPr>
          <w:rFonts w:ascii="Times New Roman" w:hAnsi="Times New Roman"/>
          <w:sz w:val="24"/>
          <w:szCs w:val="24"/>
        </w:rPr>
        <w:t>.</w:t>
      </w:r>
      <w:r w:rsidR="00622001" w:rsidRPr="00530F9D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EA78E0" w:rsidRPr="00530F9D">
        <w:rPr>
          <w:rFonts w:ascii="Times New Roman" w:hAnsi="Times New Roman"/>
          <w:sz w:val="24"/>
          <w:szCs w:val="24"/>
        </w:rPr>
        <w:t xml:space="preserve">        </w:t>
      </w:r>
    </w:p>
    <w:p w:rsidR="001C0C42" w:rsidRDefault="001C0C42" w:rsidP="001C0C42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</w:p>
    <w:p w:rsidR="00843D5E" w:rsidRPr="00530F9D" w:rsidRDefault="001C0C42" w:rsidP="009B6845">
      <w:pPr>
        <w:tabs>
          <w:tab w:val="left" w:pos="8180"/>
        </w:tabs>
        <w:spacing w:after="0" w:line="239" w:lineRule="auto"/>
        <w:ind w:left="4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622001" w:rsidRPr="00530F9D">
        <w:rPr>
          <w:rFonts w:ascii="Times New Roman" w:hAnsi="Times New Roman"/>
          <w:sz w:val="24"/>
          <w:szCs w:val="24"/>
        </w:rPr>
        <w:t>rijedlog</w:t>
      </w:r>
    </w:p>
    <w:p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622001" w:rsidRPr="00530F9D" w:rsidRDefault="00DC44F0" w:rsidP="001C0C42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Na temelju odredbe</w:t>
      </w:r>
      <w:r w:rsidR="00843D5E" w:rsidRPr="00530F9D">
        <w:rPr>
          <w:rFonts w:ascii="Times New Roman" w:hAnsi="Times New Roman"/>
          <w:sz w:val="24"/>
          <w:szCs w:val="24"/>
        </w:rPr>
        <w:t xml:space="preserve"> </w:t>
      </w:r>
      <w:r w:rsidRPr="00530F9D">
        <w:rPr>
          <w:rFonts w:ascii="Times New Roman" w:hAnsi="Times New Roman"/>
          <w:sz w:val="24"/>
          <w:szCs w:val="24"/>
        </w:rPr>
        <w:t>članka 72. Zakona o komunalnom gospodarstvu („Narodne novine“ broj 68/18</w:t>
      </w:r>
      <w:r w:rsidR="00401EEA">
        <w:rPr>
          <w:rFonts w:ascii="Times New Roman" w:hAnsi="Times New Roman"/>
          <w:sz w:val="24"/>
          <w:szCs w:val="24"/>
        </w:rPr>
        <w:t>, 110/18</w:t>
      </w:r>
      <w:r w:rsidR="007824DB">
        <w:rPr>
          <w:rFonts w:ascii="Times New Roman" w:hAnsi="Times New Roman"/>
          <w:sz w:val="24"/>
          <w:szCs w:val="24"/>
        </w:rPr>
        <w:t>, 32/20</w:t>
      </w:r>
      <w:r w:rsidRPr="00530F9D">
        <w:rPr>
          <w:rFonts w:ascii="Times New Roman" w:hAnsi="Times New Roman"/>
          <w:sz w:val="24"/>
          <w:szCs w:val="24"/>
        </w:rPr>
        <w:t xml:space="preserve">) </w:t>
      </w:r>
      <w:r w:rsidR="00843D5E" w:rsidRPr="00530F9D">
        <w:rPr>
          <w:rFonts w:ascii="Times New Roman" w:hAnsi="Times New Roman"/>
          <w:sz w:val="24"/>
          <w:szCs w:val="24"/>
        </w:rPr>
        <w:t>i članka 32. Statuta Grada Pregrade (Službeni glasnik Krapinsk</w:t>
      </w:r>
      <w:r w:rsidR="00487DC7" w:rsidRPr="00530F9D">
        <w:rPr>
          <w:rFonts w:ascii="Times New Roman" w:hAnsi="Times New Roman"/>
          <w:sz w:val="24"/>
          <w:szCs w:val="24"/>
        </w:rPr>
        <w:t>o-zagorske županije br. 06/13,</w:t>
      </w:r>
      <w:r w:rsidR="00843D5E" w:rsidRPr="00530F9D">
        <w:rPr>
          <w:rFonts w:ascii="Times New Roman" w:hAnsi="Times New Roman"/>
          <w:sz w:val="24"/>
          <w:szCs w:val="24"/>
        </w:rPr>
        <w:t>17/13</w:t>
      </w:r>
      <w:r w:rsidRPr="00530F9D">
        <w:rPr>
          <w:rFonts w:ascii="Times New Roman" w:hAnsi="Times New Roman"/>
          <w:sz w:val="24"/>
          <w:szCs w:val="24"/>
        </w:rPr>
        <w:t>,</w:t>
      </w:r>
      <w:r w:rsidR="00487DC7" w:rsidRPr="00530F9D">
        <w:rPr>
          <w:rFonts w:ascii="Times New Roman" w:hAnsi="Times New Roman"/>
          <w:sz w:val="24"/>
          <w:szCs w:val="24"/>
        </w:rPr>
        <w:t>7/18, 16/18-pročišćeni tekst</w:t>
      </w:r>
      <w:r w:rsidR="007824DB">
        <w:rPr>
          <w:rFonts w:ascii="Times New Roman" w:hAnsi="Times New Roman"/>
          <w:sz w:val="24"/>
          <w:szCs w:val="24"/>
        </w:rPr>
        <w:t>, 5/20</w:t>
      </w:r>
      <w:r w:rsidR="00843D5E" w:rsidRPr="00530F9D">
        <w:rPr>
          <w:rFonts w:ascii="Times New Roman" w:hAnsi="Times New Roman"/>
          <w:sz w:val="24"/>
          <w:szCs w:val="24"/>
        </w:rPr>
        <w:t xml:space="preserve">) Gradsko vijeće Grada Pregrade na svojoj </w:t>
      </w:r>
      <w:r w:rsidR="007824DB">
        <w:rPr>
          <w:rFonts w:ascii="Times New Roman" w:hAnsi="Times New Roman"/>
          <w:sz w:val="24"/>
          <w:szCs w:val="24"/>
        </w:rPr>
        <w:t>25</w:t>
      </w:r>
      <w:r w:rsidRPr="00530F9D">
        <w:rPr>
          <w:rFonts w:ascii="Times New Roman" w:hAnsi="Times New Roman"/>
          <w:sz w:val="24"/>
          <w:szCs w:val="24"/>
        </w:rPr>
        <w:t>. sjednic</w:t>
      </w:r>
      <w:r w:rsidR="00E448D4">
        <w:rPr>
          <w:rFonts w:ascii="Times New Roman" w:hAnsi="Times New Roman"/>
          <w:sz w:val="24"/>
          <w:szCs w:val="24"/>
        </w:rPr>
        <w:t xml:space="preserve">i </w:t>
      </w:r>
      <w:r w:rsidR="007824DB">
        <w:rPr>
          <w:rFonts w:ascii="Times New Roman" w:hAnsi="Times New Roman"/>
          <w:sz w:val="24"/>
          <w:szCs w:val="24"/>
        </w:rPr>
        <w:t>održanoj 28.05</w:t>
      </w:r>
      <w:r w:rsidR="00F14DB7">
        <w:rPr>
          <w:rFonts w:ascii="Times New Roman" w:hAnsi="Times New Roman"/>
          <w:sz w:val="24"/>
          <w:szCs w:val="24"/>
        </w:rPr>
        <w:t>.</w:t>
      </w:r>
      <w:r w:rsidR="007824DB">
        <w:rPr>
          <w:rFonts w:ascii="Times New Roman" w:hAnsi="Times New Roman"/>
          <w:sz w:val="24"/>
          <w:szCs w:val="24"/>
        </w:rPr>
        <w:t>2020</w:t>
      </w:r>
      <w:r w:rsidR="00843D5E" w:rsidRPr="00530F9D">
        <w:rPr>
          <w:rFonts w:ascii="Times New Roman" w:hAnsi="Times New Roman"/>
          <w:sz w:val="24"/>
          <w:szCs w:val="24"/>
        </w:rPr>
        <w:t>. godine donosi:</w:t>
      </w:r>
    </w:p>
    <w:p w:rsidR="00622001" w:rsidRPr="00530F9D" w:rsidRDefault="00622001" w:rsidP="00622001">
      <w:pPr>
        <w:spacing w:after="0" w:line="240" w:lineRule="atLeast"/>
        <w:ind w:firstLine="400"/>
        <w:jc w:val="both"/>
        <w:rPr>
          <w:rFonts w:ascii="Times New Roman" w:hAnsi="Times New Roman"/>
          <w:b/>
          <w:sz w:val="24"/>
          <w:szCs w:val="24"/>
        </w:rPr>
      </w:pPr>
    </w:p>
    <w:p w:rsidR="00E448D4" w:rsidRDefault="00E448D4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I. IZMJENE I DOPUNE</w:t>
      </w:r>
    </w:p>
    <w:p w:rsidR="00843D5E" w:rsidRPr="00530F9D" w:rsidRDefault="00843D5E" w:rsidP="00E448D4">
      <w:pPr>
        <w:spacing w:after="0" w:line="240" w:lineRule="atLeast"/>
        <w:ind w:hanging="33"/>
        <w:jc w:val="center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PROGRAM</w:t>
      </w:r>
      <w:r w:rsidR="00E448D4">
        <w:rPr>
          <w:rFonts w:ascii="Times New Roman" w:hAnsi="Times New Roman"/>
          <w:b/>
          <w:sz w:val="24"/>
          <w:szCs w:val="24"/>
        </w:rPr>
        <w:t>A</w:t>
      </w:r>
    </w:p>
    <w:p w:rsidR="00843D5E" w:rsidRPr="00530F9D" w:rsidRDefault="00843D5E" w:rsidP="00E448D4">
      <w:pPr>
        <w:spacing w:after="0" w:line="22" w:lineRule="exact"/>
        <w:ind w:hanging="33"/>
        <w:jc w:val="center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održavanj</w:t>
      </w:r>
      <w:r w:rsidR="004269A7">
        <w:rPr>
          <w:rFonts w:ascii="Times New Roman" w:hAnsi="Times New Roman"/>
          <w:b/>
          <w:sz w:val="24"/>
          <w:szCs w:val="24"/>
        </w:rPr>
        <w:t>a</w:t>
      </w:r>
      <w:r w:rsidRPr="00530F9D">
        <w:rPr>
          <w:rFonts w:ascii="Times New Roman" w:hAnsi="Times New Roman"/>
          <w:b/>
          <w:sz w:val="24"/>
          <w:szCs w:val="24"/>
        </w:rPr>
        <w:t xml:space="preserve"> komunalne infrastrukture</w:t>
      </w:r>
    </w:p>
    <w:p w:rsidR="00843D5E" w:rsidRPr="00530F9D" w:rsidRDefault="00843D5E" w:rsidP="00E448D4">
      <w:pPr>
        <w:spacing w:after="0" w:line="22" w:lineRule="exact"/>
        <w:ind w:hanging="33"/>
        <w:jc w:val="center"/>
        <w:rPr>
          <w:rFonts w:ascii="Times New Roman" w:hAnsi="Times New Roman"/>
          <w:sz w:val="24"/>
          <w:szCs w:val="24"/>
        </w:rPr>
      </w:pPr>
    </w:p>
    <w:p w:rsidR="00843D5E" w:rsidRPr="00530F9D" w:rsidRDefault="007824DB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 2020</w:t>
      </w:r>
      <w:r w:rsidR="00843D5E" w:rsidRPr="00530F9D">
        <w:rPr>
          <w:rFonts w:ascii="Times New Roman" w:hAnsi="Times New Roman"/>
          <w:b/>
          <w:sz w:val="24"/>
          <w:szCs w:val="24"/>
        </w:rPr>
        <w:t>. godinu</w:t>
      </w:r>
    </w:p>
    <w:p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08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1. UVODNE ODREDBE</w:t>
      </w:r>
    </w:p>
    <w:p w:rsidR="00843D5E" w:rsidRPr="00530F9D" w:rsidRDefault="00843D5E" w:rsidP="00843D5E">
      <w:pPr>
        <w:spacing w:after="0" w:line="332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Ovim se</w:t>
      </w:r>
      <w:r w:rsidR="007824DB">
        <w:rPr>
          <w:rFonts w:ascii="Times New Roman" w:hAnsi="Times New Roman"/>
          <w:sz w:val="24"/>
          <w:szCs w:val="24"/>
        </w:rPr>
        <w:t xml:space="preserve"> </w:t>
      </w:r>
      <w:r w:rsidR="00F14DB7">
        <w:rPr>
          <w:rFonts w:ascii="Times New Roman" w:hAnsi="Times New Roman"/>
          <w:sz w:val="24"/>
          <w:szCs w:val="24"/>
        </w:rPr>
        <w:t>I</w:t>
      </w:r>
      <w:r w:rsidR="00E448D4">
        <w:rPr>
          <w:rFonts w:ascii="Times New Roman" w:hAnsi="Times New Roman"/>
          <w:sz w:val="24"/>
          <w:szCs w:val="24"/>
        </w:rPr>
        <w:t>. Izmjenama i dopunama</w:t>
      </w:r>
      <w:r w:rsidR="00A43B12" w:rsidRPr="00530F9D">
        <w:rPr>
          <w:rFonts w:ascii="Times New Roman" w:hAnsi="Times New Roman"/>
          <w:sz w:val="24"/>
          <w:szCs w:val="24"/>
        </w:rPr>
        <w:t xml:space="preserve"> </w:t>
      </w:r>
      <w:r w:rsidR="00E448D4">
        <w:rPr>
          <w:rFonts w:ascii="Times New Roman" w:hAnsi="Times New Roman"/>
          <w:sz w:val="24"/>
          <w:szCs w:val="24"/>
        </w:rPr>
        <w:t>Programa</w:t>
      </w:r>
      <w:r w:rsidRPr="00530F9D">
        <w:rPr>
          <w:rFonts w:ascii="Times New Roman" w:hAnsi="Times New Roman"/>
          <w:sz w:val="24"/>
          <w:szCs w:val="24"/>
        </w:rPr>
        <w:t xml:space="preserve"> održavanja </w:t>
      </w:r>
      <w:r w:rsidR="007824DB">
        <w:rPr>
          <w:rFonts w:ascii="Times New Roman" w:hAnsi="Times New Roman"/>
          <w:sz w:val="24"/>
          <w:szCs w:val="24"/>
        </w:rPr>
        <w:t>komunalne infrastrukture za 2020</w:t>
      </w:r>
      <w:r w:rsidRPr="00530F9D">
        <w:rPr>
          <w:rFonts w:ascii="Times New Roman" w:hAnsi="Times New Roman"/>
          <w:sz w:val="24"/>
          <w:szCs w:val="24"/>
        </w:rPr>
        <w:t>. godinu, u skladu s predvidljivim sredstvima i izvorima financiranja određuju poslovi i radovi na održavanju objekata i uređaja komunalne infrastrukture, koji se podrazumijevaju pod obavljanjem komunalne djelatnosti održavanje čistoće u dijelu koji se odnosi na čišćenje javnih površina, održavanje nerazvrstanih cesta, održavanje groblja, održavanje javne rasvjete uključujući podmirenje troškova električne energije te zimsko čišćenje nerazvrstanih cesta.</w:t>
      </w:r>
    </w:p>
    <w:p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2. SREDSTVA ZA O</w:t>
      </w:r>
      <w:r w:rsidR="00203EAC" w:rsidRPr="00607A70">
        <w:rPr>
          <w:rFonts w:ascii="Times New Roman" w:hAnsi="Times New Roman"/>
          <w:color w:val="000000" w:themeColor="text1"/>
          <w:sz w:val="24"/>
          <w:szCs w:val="24"/>
        </w:rPr>
        <w:t>STVA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RENJE PROGRAMA</w:t>
      </w:r>
    </w:p>
    <w:p w:rsidR="00843D5E" w:rsidRPr="00607A70" w:rsidRDefault="00843D5E" w:rsidP="00843D5E">
      <w:pPr>
        <w:spacing w:after="0" w:line="331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:rsidR="00843D5E" w:rsidRPr="00607A70" w:rsidRDefault="00843D5E" w:rsidP="00843D5E">
      <w:pPr>
        <w:spacing w:after="0" w:line="254" w:lineRule="auto"/>
        <w:ind w:right="680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Sredstva za ostvarenje Programa održavanja</w:t>
      </w:r>
      <w:r w:rsidR="00203EAC" w:rsidRPr="00607A70">
        <w:rPr>
          <w:rFonts w:ascii="Times New Roman" w:hAnsi="Times New Roman"/>
          <w:color w:val="000000" w:themeColor="text1"/>
          <w:sz w:val="24"/>
          <w:szCs w:val="24"/>
        </w:rPr>
        <w:t xml:space="preserve"> komunalne infrastrukture u 20</w:t>
      </w:r>
      <w:r w:rsidR="007824DB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 xml:space="preserve">. godini, planirana su u iznosu od </w:t>
      </w:r>
      <w:r w:rsidR="005D3F64" w:rsidRPr="00246AB8">
        <w:rPr>
          <w:rFonts w:ascii="Times New Roman" w:hAnsi="Times New Roman"/>
          <w:color w:val="000000" w:themeColor="text1"/>
          <w:sz w:val="24"/>
          <w:szCs w:val="24"/>
        </w:rPr>
        <w:t>3.124.000,00</w:t>
      </w:r>
      <w:r w:rsidR="00462878" w:rsidRPr="00246AB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46AB8">
        <w:rPr>
          <w:rFonts w:ascii="Times New Roman" w:hAnsi="Times New Roman"/>
          <w:color w:val="000000" w:themeColor="text1"/>
          <w:sz w:val="24"/>
          <w:szCs w:val="24"/>
        </w:rPr>
        <w:t>kuna,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 xml:space="preserve"> a osigurat će se iz slijedećih izvora:</w:t>
      </w:r>
    </w:p>
    <w:p w:rsidR="00843D5E" w:rsidRPr="00E448D4" w:rsidRDefault="00843D5E" w:rsidP="00843D5E">
      <w:pPr>
        <w:spacing w:after="0" w:line="303" w:lineRule="exac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33" w:type="dxa"/>
        <w:tblInd w:w="108" w:type="dxa"/>
        <w:tblLook w:val="04A0" w:firstRow="1" w:lastRow="0" w:firstColumn="1" w:lastColumn="0" w:noHBand="0" w:noVBand="1"/>
      </w:tblPr>
      <w:tblGrid>
        <w:gridCol w:w="985"/>
        <w:gridCol w:w="6264"/>
        <w:gridCol w:w="2684"/>
      </w:tblGrid>
      <w:tr w:rsidR="001605C3" w:rsidRPr="00E448D4" w:rsidTr="00CB6BFE">
        <w:trPr>
          <w:trHeight w:val="17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R.br.</w:t>
            </w:r>
          </w:p>
        </w:tc>
        <w:tc>
          <w:tcPr>
            <w:tcW w:w="6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Opis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Iznos</w:t>
            </w:r>
          </w:p>
        </w:tc>
      </w:tr>
      <w:tr w:rsidR="00CB6BFE" w:rsidRPr="00E448D4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FE" w:rsidRPr="00607A70" w:rsidRDefault="007824DB" w:rsidP="00CB6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B6BFE"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FE" w:rsidRPr="00462878" w:rsidRDefault="00CB6BFE" w:rsidP="00CB6B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Šumski doprinos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FE" w:rsidRPr="00246AB8" w:rsidRDefault="00462878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824DB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B6BFE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.000,00</w:t>
            </w:r>
          </w:p>
        </w:tc>
      </w:tr>
      <w:tr w:rsidR="005D3F64" w:rsidRPr="00E448D4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Pr="005D3F64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Prihodi za posebne namjene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Pr="00246AB8" w:rsidRDefault="005D3F64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846.400,00</w:t>
            </w:r>
          </w:p>
        </w:tc>
      </w:tr>
      <w:tr w:rsidR="005D3F64" w:rsidRPr="00E448D4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Namjenski primici od zaduživanja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Pr="00246AB8" w:rsidRDefault="005D3F64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1.170.000,00</w:t>
            </w:r>
          </w:p>
        </w:tc>
      </w:tr>
      <w:tr w:rsidR="005D3F64" w:rsidRPr="00E448D4" w:rsidTr="005D3F64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Opći prihodi i primici proračuna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246AB8" w:rsidRDefault="005D3F64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507.600,00</w:t>
            </w:r>
          </w:p>
        </w:tc>
      </w:tr>
      <w:tr w:rsidR="005D3F64" w:rsidRPr="00E448D4" w:rsidTr="00462878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Pomoći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246AB8" w:rsidRDefault="005D3F64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600.000,00</w:t>
            </w:r>
          </w:p>
        </w:tc>
      </w:tr>
      <w:tr w:rsidR="005D3F64" w:rsidRPr="00E448D4" w:rsidTr="00462878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Komunalna naknada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246AB8" w:rsidRDefault="005D3F64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600.000,00</w:t>
            </w:r>
          </w:p>
        </w:tc>
      </w:tr>
      <w:tr w:rsidR="005D3F64" w:rsidRPr="00E448D4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UKUPNO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F64" w:rsidRPr="00246AB8" w:rsidRDefault="005D3F64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3.124.000,00</w:t>
            </w:r>
          </w:p>
        </w:tc>
      </w:tr>
    </w:tbl>
    <w:p w:rsidR="00843D5E" w:rsidRPr="00E448D4" w:rsidRDefault="00843D5E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:rsidR="00861CA1" w:rsidRPr="00E448D4" w:rsidRDefault="00861CA1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:rsidR="00861CA1" w:rsidRPr="00E448D4" w:rsidRDefault="00861CA1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3. ODRŽAVANJE KOMUNALNE INFRASTRUKTURE</w:t>
      </w:r>
    </w:p>
    <w:p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:rsidR="00843D5E" w:rsidRPr="00607A70" w:rsidRDefault="00843D5E" w:rsidP="00843D5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Na temelju predvidivih sredstava za ostvarivanje Programa održavanja komunalne infrastrukture, u nastavku se određuju poslovi i radovi na održavanju objekata i uređenj</w:t>
      </w:r>
      <w:r w:rsidR="007824DB">
        <w:rPr>
          <w:rFonts w:ascii="Times New Roman" w:hAnsi="Times New Roman"/>
          <w:color w:val="000000" w:themeColor="text1"/>
          <w:sz w:val="24"/>
          <w:szCs w:val="24"/>
        </w:rPr>
        <w:t>a komunalne infrastrukture u 2020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. godini, po vrsti komunalne djelatnosti i s procjenom pojedinih troškova, kako slijedi:</w:t>
      </w:r>
    </w:p>
    <w:tbl>
      <w:tblPr>
        <w:tblW w:w="11056" w:type="dxa"/>
        <w:jc w:val="center"/>
        <w:tblLook w:val="04A0" w:firstRow="1" w:lastRow="0" w:firstColumn="1" w:lastColumn="0" w:noHBand="0" w:noVBand="1"/>
      </w:tblPr>
      <w:tblGrid>
        <w:gridCol w:w="656"/>
        <w:gridCol w:w="8690"/>
        <w:gridCol w:w="1710"/>
      </w:tblGrid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R.br.</w:t>
            </w:r>
          </w:p>
        </w:tc>
        <w:tc>
          <w:tcPr>
            <w:tcW w:w="8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Opis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Iznos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7824DB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 xml:space="preserve">Održavanje </w:t>
            </w:r>
            <w:r>
              <w:rPr>
                <w:rFonts w:ascii="Times New Roman" w:eastAsia="Times New Roman" w:hAnsi="Times New Roman"/>
                <w:color w:val="000000"/>
              </w:rPr>
              <w:t>čistoće na asfaltnim cestama i pločnicima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C64BC5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449.950,00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7824DB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javnih površina na kojima nije dopušten promet motornim vozilima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C64BC5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2.000,00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JAVNA RASVJETA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7824DB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430.000,00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3.1.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Održavanje javne rasvjete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7824DB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80.000,00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3.2.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Električna energija za javnu rasvjetu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7824DB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350.000,00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7824DB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javnih zelenih površina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C64BC5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150.000,00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7824DB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građevina i uređaja javne namjen</w:t>
            </w:r>
            <w:r>
              <w:rPr>
                <w:rFonts w:ascii="Times New Roman" w:eastAsia="Times New Roman" w:hAnsi="Times New Roman"/>
                <w:color w:val="000000"/>
              </w:rPr>
              <w:t>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C64BC5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98.750,00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7824DB" w:rsidP="007824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 xml:space="preserve">Održavanje </w:t>
            </w:r>
            <w:r>
              <w:rPr>
                <w:rFonts w:ascii="Times New Roman" w:eastAsia="Times New Roman" w:hAnsi="Times New Roman"/>
                <w:color w:val="000000"/>
              </w:rPr>
              <w:t>nerazvrstanih cesta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C64BC5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1.203.300,00</w:t>
            </w:r>
          </w:p>
        </w:tc>
      </w:tr>
      <w:tr w:rsidR="003250CF" w:rsidRPr="003250CF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7824DB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Sanacija šteta od elementarnih nepogoda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7824DB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820.000,00</w:t>
            </w:r>
          </w:p>
        </w:tc>
      </w:tr>
      <w:tr w:rsidR="003250CF" w:rsidRPr="003250CF" w:rsidTr="007824DB">
        <w:trPr>
          <w:trHeight w:val="60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UKUPNO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CF" w:rsidRPr="005D3F64" w:rsidRDefault="00C64BC5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3.1</w:t>
            </w:r>
            <w:r w:rsidR="005D3F64" w:rsidRPr="005D3F64">
              <w:rPr>
                <w:rFonts w:ascii="Times New Roman" w:eastAsia="Times New Roman" w:hAnsi="Times New Roman"/>
                <w:color w:val="000000" w:themeColor="text1"/>
              </w:rPr>
              <w:t>2</w:t>
            </w:r>
            <w:r w:rsidRPr="005D3F64">
              <w:rPr>
                <w:rFonts w:ascii="Times New Roman" w:eastAsia="Times New Roman" w:hAnsi="Times New Roman"/>
                <w:color w:val="000000" w:themeColor="text1"/>
              </w:rPr>
              <w:t>4.000,00</w:t>
            </w:r>
          </w:p>
        </w:tc>
      </w:tr>
    </w:tbl>
    <w:p w:rsidR="00033EFB" w:rsidRPr="00F14DB7" w:rsidRDefault="00033EFB" w:rsidP="00033EFB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:rsidR="001605C3" w:rsidRPr="00530F9D" w:rsidRDefault="001605C3" w:rsidP="00033EFB">
      <w:pPr>
        <w:spacing w:after="0" w:line="250" w:lineRule="auto"/>
        <w:ind w:right="160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50" w:lineRule="auto"/>
        <w:ind w:left="6" w:right="1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Ov</w:t>
      </w:r>
      <w:r w:rsidR="007824DB">
        <w:rPr>
          <w:rFonts w:ascii="Times New Roman" w:hAnsi="Times New Roman"/>
          <w:sz w:val="24"/>
          <w:szCs w:val="24"/>
        </w:rPr>
        <w:t xml:space="preserve">e </w:t>
      </w:r>
      <w:r w:rsidR="00F14DB7">
        <w:rPr>
          <w:rFonts w:ascii="Times New Roman" w:hAnsi="Times New Roman"/>
          <w:sz w:val="24"/>
          <w:szCs w:val="24"/>
        </w:rPr>
        <w:t>I</w:t>
      </w:r>
      <w:r w:rsidR="00E448D4">
        <w:rPr>
          <w:rFonts w:ascii="Times New Roman" w:hAnsi="Times New Roman"/>
          <w:sz w:val="24"/>
          <w:szCs w:val="24"/>
        </w:rPr>
        <w:t>. Izmjene i dopune</w:t>
      </w:r>
      <w:r w:rsidR="004269A7">
        <w:rPr>
          <w:rFonts w:ascii="Times New Roman" w:hAnsi="Times New Roman"/>
          <w:sz w:val="24"/>
          <w:szCs w:val="24"/>
        </w:rPr>
        <w:t xml:space="preserve"> </w:t>
      </w:r>
      <w:r w:rsidR="00622001" w:rsidRPr="00530F9D">
        <w:rPr>
          <w:rFonts w:ascii="Times New Roman" w:hAnsi="Times New Roman"/>
          <w:sz w:val="24"/>
          <w:szCs w:val="24"/>
        </w:rPr>
        <w:t>P</w:t>
      </w:r>
      <w:r w:rsidRPr="00530F9D">
        <w:rPr>
          <w:rFonts w:ascii="Times New Roman" w:hAnsi="Times New Roman"/>
          <w:sz w:val="24"/>
          <w:szCs w:val="24"/>
        </w:rPr>
        <w:t>rogram</w:t>
      </w:r>
      <w:r w:rsidR="00E448D4">
        <w:rPr>
          <w:rFonts w:ascii="Times New Roman" w:hAnsi="Times New Roman"/>
          <w:sz w:val="24"/>
          <w:szCs w:val="24"/>
        </w:rPr>
        <w:t>a</w:t>
      </w:r>
      <w:r w:rsidRPr="00530F9D">
        <w:rPr>
          <w:rFonts w:ascii="Times New Roman" w:hAnsi="Times New Roman"/>
          <w:sz w:val="24"/>
          <w:szCs w:val="24"/>
        </w:rPr>
        <w:t xml:space="preserve"> objavljuje se u »Službenom glasniku Krapinsko-zagorske županij</w:t>
      </w:r>
      <w:r w:rsidR="007824DB">
        <w:rPr>
          <w:rFonts w:ascii="Times New Roman" w:hAnsi="Times New Roman"/>
          <w:sz w:val="24"/>
          <w:szCs w:val="24"/>
        </w:rPr>
        <w:t>e«, a primjenjuje se tijekom 2020</w:t>
      </w:r>
      <w:r w:rsidRPr="00530F9D">
        <w:rPr>
          <w:rFonts w:ascii="Times New Roman" w:hAnsi="Times New Roman"/>
          <w:sz w:val="24"/>
          <w:szCs w:val="24"/>
        </w:rPr>
        <w:t>. proračunske godine.</w:t>
      </w:r>
    </w:p>
    <w:p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01" w:lineRule="exact"/>
        <w:rPr>
          <w:rFonts w:ascii="Times New Roman" w:hAnsi="Times New Roman"/>
          <w:sz w:val="24"/>
          <w:szCs w:val="24"/>
        </w:rPr>
      </w:pPr>
    </w:p>
    <w:p w:rsidR="00EA78E0" w:rsidRPr="00530F9D" w:rsidRDefault="00F8732D" w:rsidP="00EA78E0">
      <w:pPr>
        <w:spacing w:after="0" w:line="240" w:lineRule="auto"/>
        <w:ind w:left="4320" w:firstLine="72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>PREDSJEDNICA</w:t>
      </w:r>
    </w:p>
    <w:p w:rsidR="00F8732D" w:rsidRPr="00530F9D" w:rsidRDefault="00F8732D" w:rsidP="00EA78E0">
      <w:pPr>
        <w:spacing w:after="0" w:line="240" w:lineRule="auto"/>
        <w:ind w:left="4320" w:firstLine="72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 xml:space="preserve"> GRADSKOG VIJEĆA </w:t>
      </w:r>
    </w:p>
    <w:p w:rsidR="00F8732D" w:rsidRPr="00530F9D" w:rsidRDefault="00EA78E0" w:rsidP="00F8732D">
      <w:pPr>
        <w:spacing w:after="0" w:line="240" w:lineRule="auto"/>
        <w:ind w:left="5760" w:firstLine="720"/>
        <w:rPr>
          <w:rFonts w:ascii="Times New Roman" w:eastAsia="Times New Roman" w:hAnsi="Times New Roman"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 w:rsidR="00F8732D" w:rsidRPr="00530F9D">
        <w:rPr>
          <w:rFonts w:ascii="Times New Roman" w:eastAsia="Times New Roman" w:hAnsi="Times New Roman"/>
          <w:bCs/>
          <w:sz w:val="24"/>
          <w:szCs w:val="24"/>
        </w:rPr>
        <w:t xml:space="preserve">Tajana Broz                                                                                  </w:t>
      </w:r>
    </w:p>
    <w:p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DF0B39" w:rsidRPr="00530F9D" w:rsidRDefault="00DF0B39" w:rsidP="00DF0B39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:rsidR="00F7121D" w:rsidRPr="00530F9D" w:rsidRDefault="00F7121D">
      <w:pPr>
        <w:rPr>
          <w:rFonts w:ascii="Times New Roman" w:hAnsi="Times New Roman"/>
          <w:sz w:val="24"/>
          <w:szCs w:val="24"/>
        </w:rPr>
      </w:pPr>
    </w:p>
    <w:sectPr w:rsidR="00F7121D" w:rsidRPr="00530F9D" w:rsidSect="00861CA1">
      <w:pgSz w:w="11900" w:h="16838"/>
      <w:pgMar w:top="1276" w:right="1000" w:bottom="1440" w:left="914" w:header="0" w:footer="0" w:gutter="0"/>
      <w:cols w:space="0" w:equalWidth="0">
        <w:col w:w="998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824DB" w:rsidRDefault="007824DB" w:rsidP="002C38EE">
      <w:pPr>
        <w:spacing w:after="0" w:line="240" w:lineRule="auto"/>
      </w:pPr>
      <w:r>
        <w:separator/>
      </w:r>
    </w:p>
  </w:endnote>
  <w:endnote w:type="continuationSeparator" w:id="0">
    <w:p w:rsidR="007824DB" w:rsidRDefault="007824DB" w:rsidP="002C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824DB" w:rsidRDefault="007824DB" w:rsidP="002C38EE">
      <w:pPr>
        <w:spacing w:after="0" w:line="240" w:lineRule="auto"/>
      </w:pPr>
      <w:r>
        <w:separator/>
      </w:r>
    </w:p>
  </w:footnote>
  <w:footnote w:type="continuationSeparator" w:id="0">
    <w:p w:rsidR="007824DB" w:rsidRDefault="007824DB" w:rsidP="002C3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21D"/>
    <w:rsid w:val="0001232F"/>
    <w:rsid w:val="00033EFB"/>
    <w:rsid w:val="000909AD"/>
    <w:rsid w:val="00095E0E"/>
    <w:rsid w:val="000B0906"/>
    <w:rsid w:val="000F474B"/>
    <w:rsid w:val="0011268C"/>
    <w:rsid w:val="001605C3"/>
    <w:rsid w:val="001656AC"/>
    <w:rsid w:val="001C0C42"/>
    <w:rsid w:val="0020008B"/>
    <w:rsid w:val="00203EAC"/>
    <w:rsid w:val="00205153"/>
    <w:rsid w:val="00232C9C"/>
    <w:rsid w:val="00246AB8"/>
    <w:rsid w:val="00261472"/>
    <w:rsid w:val="00271B16"/>
    <w:rsid w:val="002A18CD"/>
    <w:rsid w:val="002B7517"/>
    <w:rsid w:val="002C38EE"/>
    <w:rsid w:val="00316BBD"/>
    <w:rsid w:val="00320C0C"/>
    <w:rsid w:val="003250CF"/>
    <w:rsid w:val="00382A12"/>
    <w:rsid w:val="003A70D4"/>
    <w:rsid w:val="003C15E1"/>
    <w:rsid w:val="003E4919"/>
    <w:rsid w:val="003E6DA1"/>
    <w:rsid w:val="003F7473"/>
    <w:rsid w:val="00401EEA"/>
    <w:rsid w:val="004269A7"/>
    <w:rsid w:val="00462878"/>
    <w:rsid w:val="00462BCE"/>
    <w:rsid w:val="00487DC7"/>
    <w:rsid w:val="004A099D"/>
    <w:rsid w:val="004B5C95"/>
    <w:rsid w:val="00504BEB"/>
    <w:rsid w:val="00507FE8"/>
    <w:rsid w:val="00530F9D"/>
    <w:rsid w:val="0058439D"/>
    <w:rsid w:val="005A56DD"/>
    <w:rsid w:val="005C1F6B"/>
    <w:rsid w:val="005D3F64"/>
    <w:rsid w:val="005F09C1"/>
    <w:rsid w:val="00607A70"/>
    <w:rsid w:val="00622001"/>
    <w:rsid w:val="006333B3"/>
    <w:rsid w:val="00657396"/>
    <w:rsid w:val="006B7964"/>
    <w:rsid w:val="00721915"/>
    <w:rsid w:val="00746364"/>
    <w:rsid w:val="00753577"/>
    <w:rsid w:val="00767C8E"/>
    <w:rsid w:val="007824DB"/>
    <w:rsid w:val="00843D5E"/>
    <w:rsid w:val="00860BBB"/>
    <w:rsid w:val="00861CA1"/>
    <w:rsid w:val="0086271D"/>
    <w:rsid w:val="00897902"/>
    <w:rsid w:val="008A76EF"/>
    <w:rsid w:val="008C5EBA"/>
    <w:rsid w:val="00935FA4"/>
    <w:rsid w:val="00973616"/>
    <w:rsid w:val="009918DD"/>
    <w:rsid w:val="009B6845"/>
    <w:rsid w:val="009C794A"/>
    <w:rsid w:val="009D1524"/>
    <w:rsid w:val="00A31BF4"/>
    <w:rsid w:val="00A43B12"/>
    <w:rsid w:val="00A45474"/>
    <w:rsid w:val="00A459A4"/>
    <w:rsid w:val="00A77494"/>
    <w:rsid w:val="00AD1B23"/>
    <w:rsid w:val="00B52F4E"/>
    <w:rsid w:val="00B679EE"/>
    <w:rsid w:val="00BA48DB"/>
    <w:rsid w:val="00C1218D"/>
    <w:rsid w:val="00C17533"/>
    <w:rsid w:val="00C63EE2"/>
    <w:rsid w:val="00C64BC5"/>
    <w:rsid w:val="00CB6BFE"/>
    <w:rsid w:val="00CD3693"/>
    <w:rsid w:val="00CE454D"/>
    <w:rsid w:val="00CF44F8"/>
    <w:rsid w:val="00D7768E"/>
    <w:rsid w:val="00DC44F0"/>
    <w:rsid w:val="00DF0B39"/>
    <w:rsid w:val="00DF2034"/>
    <w:rsid w:val="00E448D4"/>
    <w:rsid w:val="00EA78E0"/>
    <w:rsid w:val="00EE55C2"/>
    <w:rsid w:val="00F14DB7"/>
    <w:rsid w:val="00F25A62"/>
    <w:rsid w:val="00F7121D"/>
    <w:rsid w:val="00F8732D"/>
    <w:rsid w:val="00FB174B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4EAA1"/>
  <w15:docId w15:val="{53EF1E74-454E-4F98-B892-66DA7E79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2C38EE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2C38EE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4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A48DB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F4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Kantoci</dc:creator>
  <cp:keywords/>
  <dc:description/>
  <cp:lastModifiedBy>Krunoslav Golub</cp:lastModifiedBy>
  <cp:revision>6</cp:revision>
  <cp:lastPrinted>2018-12-06T08:54:00Z</cp:lastPrinted>
  <dcterms:created xsi:type="dcterms:W3CDTF">2019-12-06T11:05:00Z</dcterms:created>
  <dcterms:modified xsi:type="dcterms:W3CDTF">2020-05-21T15:27:00Z</dcterms:modified>
</cp:coreProperties>
</file>